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IV Pistacjowe Spotkanie z pasją: Podróże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podróżować? Marzysz o dalekiej podróży? Masz ciekawą pasję? Robisz coś niebanalnego, tworzysz? Chcesz poznać nowych ludzi a do tego miło spędzić wieczór?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Daj się poznać!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25 maja 2017 r., godz. 19, Warszawa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Uczestników Spotkania czeka: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wirtualna podróż do niebanalnych miejsc, m.in. takich jak Argentyna, rozmowy o ciekawych miejscach Portugalii, Teneryfy i kilku innych urokliwych zakątkach Świata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poznanie smaku Indonezji podczas poczęstunku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zaprezentowania siebie/ swojej działalności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wymiana kontaktów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udział w prelekcji nt. złota inwestycyjnego i szansy na zdobycie sztabki złota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udział w konkursach z nagrodami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moc inspiracji i motywacji do działania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</w:t>
      </w:r>
      <w:r>
        <w:rPr>
          <w:rFonts w:ascii="calibri" w:hAnsi="calibri" w:eastAsia="calibri" w:cs="calibri"/>
          <w:sz w:val="24"/>
          <w:szCs w:val="24"/>
          <w:b/>
        </w:rPr>
        <w:t xml:space="preserve">25 maja 2016 r. (czwartek) o godzinie 19 </w:t>
      </w:r>
      <w:r>
        <w:rPr>
          <w:rFonts w:ascii="calibri" w:hAnsi="calibri" w:eastAsia="calibri" w:cs="calibri"/>
          <w:sz w:val="24"/>
          <w:szCs w:val="24"/>
          <w:b/>
        </w:rPr>
        <w:t xml:space="preserve">w Restauracji Warung Jakarta przy ul. Pięknej 28/34 w Warszawie odbędzie się IV Pistacjowe Spotkanie networkingowe. </w:t>
      </w:r>
      <w:r>
        <w:rPr>
          <w:rFonts w:ascii="calibri" w:hAnsi="calibri" w:eastAsia="calibri" w:cs="calibri"/>
          <w:sz w:val="24"/>
          <w:szCs w:val="24"/>
        </w:rPr>
        <w:t xml:space="preserve">PODRÓŻE to temat przewodni wydarzenia, podczas którego przy wspólnym stole będą rozmowy o pasjach, podróżach, marzeniach. Nie zabraknie również realizacji celu biznesowego Spotkania, jakim jest networking, czyli wymiana kontaktów.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punktem Pistacjowego Spotkania będzie podróż kulinarna - degustacja indonezyjskich specjałów przygotowana przez pierwszą autentyczną indonezyjską restaurację w Warszawie - Warung Jakarta.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Więcej informacji oraz bilety na IV Pistacjowe Spotkanie dostępne są na stronie https://pistacjowespotkanie.evenea.pl/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Jednym z Prelegentów Pistacjowego Spotkania będzie Pan Piotr Kwiecień - pasjonat i ekspert ds. metali szlachetnych, Menedżer ds. Klientów Kluczowych warszawskiego oddziału Mennicy Wrocławskiej.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Pomysłodawczynią i organizatorką Pistacjowych Spotkań jest Ewa Świerczewska.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Sponsorem IV Pistacjowego Spotkania jest </w:t>
      </w:r>
      <w:r>
        <w:rPr>
          <w:rFonts w:ascii="calibri" w:hAnsi="calibri" w:eastAsia="calibri" w:cs="calibri"/>
          <w:sz w:val="24"/>
          <w:szCs w:val="24"/>
          <w:b/>
        </w:rPr>
        <w:t xml:space="preserve">Mennica Wrocławska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https://mennicawroclawska.pl/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- czołowy dystrybutor złota i srebra lokacyjnego w Polsce, należąca do Grupy Goldenmark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http://goldenmark.eu/o-goldenmark/</w:t>
        </w:r>
      </w:hyperlink>
      <w:r>
        <w:rPr>
          <w:rFonts w:ascii="calibri" w:hAnsi="calibri" w:eastAsia="calibri" w:cs="calibri"/>
          <w:sz w:val="24"/>
          <w:szCs w:val="24"/>
        </w:rPr>
        <w:t xml:space="preserve">, lidera na polskim rynku złota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Partnerzy: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Magic-Photo - Foto Nasielsk, Option Argentina, Wymysły Malitki, Warung Jakarta, HOGA studio.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nnicawroclawska.pl/" TargetMode="External"/><Relationship Id="rId8" Type="http://schemas.openxmlformats.org/officeDocument/2006/relationships/hyperlink" Target="http://goldenmark.eu/o-goldenma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2026-10-20T02:24:16+02:00</dcterms:created>
  <dcterms:modified xsi:type="dcterms:W3CDTF">2026-10-20T02:24:16+02:00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